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1D" w:rsidRPr="00D44DF0" w:rsidRDefault="00003B29" w:rsidP="00FC6E3D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DF0">
        <w:rPr>
          <w:rFonts w:ascii="Times New Roman" w:hAnsi="Times New Roman" w:cs="Times New Roman"/>
          <w:b/>
          <w:sz w:val="24"/>
          <w:szCs w:val="24"/>
        </w:rPr>
        <w:t xml:space="preserve">Додаток </w:t>
      </w:r>
      <w:r w:rsidR="001F0BBE" w:rsidRPr="00D44DF0">
        <w:rPr>
          <w:rFonts w:ascii="Times New Roman" w:hAnsi="Times New Roman" w:cs="Times New Roman"/>
          <w:b/>
          <w:sz w:val="24"/>
          <w:szCs w:val="24"/>
        </w:rPr>
        <w:t>2</w:t>
      </w:r>
    </w:p>
    <w:p w:rsidR="001F0BBE" w:rsidRPr="00D44DF0" w:rsidRDefault="001F0BBE" w:rsidP="00FC6E3D">
      <w:pPr>
        <w:spacing w:after="0" w:line="240" w:lineRule="auto"/>
        <w:ind w:left="6237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DF0">
        <w:rPr>
          <w:rFonts w:ascii="Times New Roman" w:hAnsi="Times New Roman" w:cs="Times New Roman"/>
          <w:b/>
          <w:sz w:val="24"/>
          <w:szCs w:val="24"/>
        </w:rPr>
        <w:t xml:space="preserve">До рішення виконавчого комітету Бучанської міської ради </w:t>
      </w:r>
    </w:p>
    <w:p w:rsidR="001F0BBE" w:rsidRPr="00D44DF0" w:rsidRDefault="001F0BBE" w:rsidP="00FC6E3D">
      <w:pPr>
        <w:spacing w:after="0" w:line="240" w:lineRule="auto"/>
        <w:ind w:left="6237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DF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073D3F">
        <w:rPr>
          <w:rFonts w:ascii="Times New Roman" w:hAnsi="Times New Roman" w:cs="Times New Roman"/>
          <w:b/>
          <w:sz w:val="24"/>
          <w:szCs w:val="24"/>
        </w:rPr>
        <w:t>215</w:t>
      </w:r>
      <w:bookmarkStart w:id="0" w:name="_GoBack"/>
      <w:bookmarkEnd w:id="0"/>
      <w:r w:rsidRPr="00D44DF0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39338A">
        <w:rPr>
          <w:rFonts w:ascii="Times New Roman" w:hAnsi="Times New Roman" w:cs="Times New Roman"/>
          <w:b/>
          <w:sz w:val="24"/>
          <w:szCs w:val="24"/>
        </w:rPr>
        <w:t>20 квітня</w:t>
      </w:r>
      <w:r w:rsidRPr="00D44DF0">
        <w:rPr>
          <w:rFonts w:ascii="Times New Roman" w:hAnsi="Times New Roman" w:cs="Times New Roman"/>
          <w:b/>
          <w:sz w:val="24"/>
          <w:szCs w:val="24"/>
        </w:rPr>
        <w:t xml:space="preserve">  2021 року</w:t>
      </w: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1CC6" w:rsidRPr="00D44DF0" w:rsidRDefault="00F11CC6" w:rsidP="00FC6E3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21D" w:rsidRPr="00D44DF0" w:rsidRDefault="00667D21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DF0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667D21" w:rsidRPr="00D44DF0" w:rsidRDefault="00667D21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DF0">
        <w:rPr>
          <w:rFonts w:ascii="Times New Roman" w:hAnsi="Times New Roman" w:cs="Times New Roman"/>
          <w:b/>
          <w:sz w:val="28"/>
          <w:szCs w:val="28"/>
        </w:rPr>
        <w:t>ПРО ПЛАТНІ ПОСЛУГИ</w:t>
      </w:r>
    </w:p>
    <w:p w:rsidR="00667D21" w:rsidRPr="00D44DF0" w:rsidRDefault="00667D21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DF0">
        <w:rPr>
          <w:rFonts w:ascii="Times New Roman" w:hAnsi="Times New Roman" w:cs="Times New Roman"/>
          <w:b/>
          <w:sz w:val="28"/>
          <w:szCs w:val="28"/>
        </w:rPr>
        <w:t>КОМУНАЛЬНОГО НЕКОМЕРЦІЙНОГО ПІДПРИЄМСТВА «БУЧАНСЬКИЙ КОНСУЛЬТАТИВНО-ДІАГНОСТИЧНИЙ ЦЕНТР» БУЧАНСЬКОЇ МІ</w:t>
      </w:r>
      <w:r w:rsidR="006B5171" w:rsidRPr="00D44DF0">
        <w:rPr>
          <w:rFonts w:ascii="Times New Roman" w:hAnsi="Times New Roman" w:cs="Times New Roman"/>
          <w:b/>
          <w:sz w:val="28"/>
          <w:szCs w:val="28"/>
        </w:rPr>
        <w:t>С</w:t>
      </w:r>
      <w:r w:rsidRPr="00D44DF0">
        <w:rPr>
          <w:rFonts w:ascii="Times New Roman" w:hAnsi="Times New Roman" w:cs="Times New Roman"/>
          <w:b/>
          <w:sz w:val="28"/>
          <w:szCs w:val="28"/>
        </w:rPr>
        <w:t>ЬКОЇ РАДИ</w:t>
      </w:r>
    </w:p>
    <w:p w:rsidR="00667D21" w:rsidRPr="00D44DF0" w:rsidRDefault="00667D21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21D" w:rsidRPr="00D44DF0" w:rsidRDefault="0092121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FC6E3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1D" w:rsidRPr="00D44DF0" w:rsidRDefault="0092121D" w:rsidP="00FC6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DF0">
        <w:rPr>
          <w:rFonts w:ascii="Times New Roman" w:hAnsi="Times New Roman" w:cs="Times New Roman"/>
          <w:b/>
          <w:sz w:val="24"/>
          <w:szCs w:val="24"/>
        </w:rPr>
        <w:t>202</w:t>
      </w:r>
      <w:r w:rsidR="001F0BBE" w:rsidRPr="00D44DF0">
        <w:rPr>
          <w:rFonts w:ascii="Times New Roman" w:hAnsi="Times New Roman" w:cs="Times New Roman"/>
          <w:b/>
          <w:sz w:val="24"/>
          <w:szCs w:val="24"/>
        </w:rPr>
        <w:t>1</w:t>
      </w:r>
    </w:p>
    <w:p w:rsidR="0019521D" w:rsidRPr="00D44DF0" w:rsidRDefault="0019521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D21" w:rsidRPr="001C1F89" w:rsidRDefault="0019521D" w:rsidP="001C1F89">
      <w:pPr>
        <w:pStyle w:val="a4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F89">
        <w:rPr>
          <w:rFonts w:ascii="Times New Roman" w:hAnsi="Times New Roman" w:cs="Times New Roman"/>
          <w:b/>
          <w:sz w:val="24"/>
          <w:szCs w:val="24"/>
        </w:rPr>
        <w:t>Загальні положення</w:t>
      </w:r>
    </w:p>
    <w:p w:rsidR="001C1F89" w:rsidRPr="001C1F89" w:rsidRDefault="001C1F89" w:rsidP="001C1F89">
      <w:pPr>
        <w:pStyle w:val="a4"/>
        <w:spacing w:after="0" w:line="240" w:lineRule="auto"/>
        <w:ind w:left="1211"/>
        <w:rPr>
          <w:rFonts w:ascii="Times New Roman" w:hAnsi="Times New Roman" w:cs="Times New Roman"/>
          <w:b/>
          <w:sz w:val="24"/>
          <w:szCs w:val="24"/>
        </w:rPr>
      </w:pPr>
    </w:p>
    <w:p w:rsidR="003F3A45" w:rsidRPr="00D44DF0" w:rsidRDefault="00667D21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1.</w:t>
      </w:r>
      <w:r w:rsidR="00C9302C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1.</w:t>
      </w: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 Положення про платні медичні послуги  Комунального некомерційного підприємства </w:t>
      </w:r>
      <w:r w:rsidR="00C9302C" w:rsidRPr="00D44DF0">
        <w:rPr>
          <w:rFonts w:ascii="Times New Roman" w:eastAsia="Times New Roman" w:hAnsi="Times New Roman" w:cs="Times New Roman"/>
          <w:iCs/>
          <w:color w:val="333333"/>
          <w:sz w:val="24"/>
          <w:szCs w:val="24"/>
          <w:shd w:val="clear" w:color="auto" w:fill="FFFFFF"/>
          <w:lang w:eastAsia="uk-UA"/>
        </w:rPr>
        <w:t>«Бучанський ко</w:t>
      </w:r>
      <w:r w:rsidRPr="00D44DF0">
        <w:rPr>
          <w:rFonts w:ascii="Times New Roman" w:eastAsia="Times New Roman" w:hAnsi="Times New Roman" w:cs="Times New Roman"/>
          <w:iCs/>
          <w:color w:val="333333"/>
          <w:sz w:val="24"/>
          <w:szCs w:val="24"/>
          <w:shd w:val="clear" w:color="auto" w:fill="FFFFFF"/>
          <w:lang w:eastAsia="uk-UA"/>
        </w:rPr>
        <w:t>нсультативно-діагностичний центр» Бучанської міської ради</w:t>
      </w:r>
      <w:r w:rsidRPr="00D44DF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uk-UA"/>
        </w:rPr>
        <w:t xml:space="preserve"> </w:t>
      </w: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 (</w:t>
      </w:r>
      <w:r w:rsidRPr="00D44DF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uk-UA"/>
        </w:rPr>
        <w:t>далі</w:t>
      </w: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— </w:t>
      </w:r>
      <w:r w:rsidR="00E749BC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Положення</w:t>
      </w: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) розроблено відповідно до</w:t>
      </w:r>
      <w:r w:rsidR="003F3A45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:</w:t>
      </w:r>
    </w:p>
    <w:p w:rsidR="003F3A45" w:rsidRPr="00D44DF0" w:rsidRDefault="00667D21" w:rsidP="00FC6E3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Закону України «Основи законодавства України про охорону здоров’я» </w:t>
      </w:r>
    </w:p>
    <w:p w:rsidR="00180F64" w:rsidRPr="00D44DF0" w:rsidRDefault="00180F64" w:rsidP="00FC6E3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Закону України «Про державні фінансові гарантії медичного обслуговування населення»</w:t>
      </w:r>
    </w:p>
    <w:p w:rsidR="003F3A45" w:rsidRPr="00D44DF0" w:rsidRDefault="003F3A45" w:rsidP="00FC6E3D">
      <w:pPr>
        <w:pStyle w:val="a4"/>
        <w:numPr>
          <w:ilvl w:val="0"/>
          <w:numId w:val="10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 xml:space="preserve">Цивільного кодексу України; </w:t>
      </w:r>
    </w:p>
    <w:p w:rsidR="00E749BC" w:rsidRPr="00D44DF0" w:rsidRDefault="003F3A45" w:rsidP="00FC6E3D">
      <w:pPr>
        <w:pStyle w:val="a4"/>
        <w:numPr>
          <w:ilvl w:val="0"/>
          <w:numId w:val="10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Господарського кодексу України;</w:t>
      </w:r>
    </w:p>
    <w:p w:rsidR="003F3A45" w:rsidRPr="00D44DF0" w:rsidRDefault="00E749BC" w:rsidP="00FC6E3D">
      <w:pPr>
        <w:pStyle w:val="a4"/>
        <w:numPr>
          <w:ilvl w:val="0"/>
          <w:numId w:val="10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Постанови Кабінету Міністрів України від 17 вересня 1996 №1138 «</w:t>
      </w:r>
      <w:r w:rsidR="00F92B4E" w:rsidRPr="00D44DF0">
        <w:rPr>
          <w:rFonts w:ascii="Times New Roman" w:hAnsi="Times New Roman" w:cs="Times New Roman"/>
          <w:sz w:val="24"/>
          <w:szCs w:val="24"/>
        </w:rPr>
        <w:t>Перелік платних послуг, які надаються в державних і комунальних закладах охорони здоров</w:t>
      </w:r>
      <w:r w:rsidR="00F92B4E" w:rsidRPr="00D44DF0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F92B4E" w:rsidRPr="00D44DF0">
        <w:rPr>
          <w:rFonts w:ascii="Times New Roman" w:hAnsi="Times New Roman" w:cs="Times New Roman"/>
          <w:sz w:val="24"/>
          <w:szCs w:val="24"/>
        </w:rPr>
        <w:t>я та вищих медичних навчальних закладах</w:t>
      </w:r>
      <w:r w:rsidRPr="00D44DF0">
        <w:rPr>
          <w:rFonts w:ascii="Times New Roman" w:hAnsi="Times New Roman" w:cs="Times New Roman"/>
          <w:sz w:val="24"/>
          <w:szCs w:val="24"/>
        </w:rPr>
        <w:t>»</w:t>
      </w:r>
      <w:r w:rsidR="003F3A45" w:rsidRPr="00D44DF0">
        <w:rPr>
          <w:rFonts w:ascii="Times New Roman" w:hAnsi="Times New Roman" w:cs="Times New Roman"/>
          <w:sz w:val="24"/>
          <w:szCs w:val="24"/>
        </w:rPr>
        <w:t xml:space="preserve"> </w:t>
      </w:r>
      <w:r w:rsidR="00264A5F">
        <w:rPr>
          <w:rFonts w:ascii="Times New Roman" w:hAnsi="Times New Roman" w:cs="Times New Roman"/>
          <w:sz w:val="24"/>
          <w:szCs w:val="24"/>
        </w:rPr>
        <w:t>;</w:t>
      </w:r>
    </w:p>
    <w:p w:rsidR="00667D21" w:rsidRPr="00D44DF0" w:rsidRDefault="00E81ADE" w:rsidP="00FC6E3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 </w:t>
      </w:r>
      <w:r w:rsidR="00667D21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пункту  </w:t>
      </w:r>
      <w:r w:rsidR="00E749BC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1.5 </w:t>
      </w:r>
      <w:r w:rsidR="00CE299A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 </w:t>
      </w:r>
      <w:r w:rsidR="008D3BB9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статуту </w:t>
      </w:r>
      <w:r w:rsidR="00667D21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Комунального</w:t>
      </w: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 </w:t>
      </w:r>
      <w:r w:rsidR="00667D21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некомерційного підприємства </w:t>
      </w:r>
      <w:r w:rsidR="00667D21" w:rsidRPr="00D44DF0">
        <w:rPr>
          <w:rFonts w:ascii="Times New Roman" w:eastAsia="Times New Roman" w:hAnsi="Times New Roman" w:cs="Times New Roman"/>
          <w:iCs/>
          <w:color w:val="333333"/>
          <w:sz w:val="24"/>
          <w:szCs w:val="24"/>
          <w:shd w:val="clear" w:color="auto" w:fill="FFFFFF"/>
          <w:lang w:eastAsia="uk-UA"/>
        </w:rPr>
        <w:t>«Бучанський клнсультативно-діагностичний центр» Бучанської міської ради</w:t>
      </w:r>
      <w:r w:rsidR="00667D21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  (</w:t>
      </w:r>
      <w:r w:rsidR="00667D21" w:rsidRPr="00D44DF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uk-UA"/>
        </w:rPr>
        <w:t>далі</w:t>
      </w:r>
      <w:r w:rsidR="00FC6E3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 -</w:t>
      </w:r>
      <w:r w:rsidR="00667D21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 КНП</w:t>
      </w: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 xml:space="preserve"> «БКДЦ» БМР</w:t>
      </w:r>
      <w:r w:rsidR="00667D21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), що передбачає можливість надання платних медичних послуг населенню.</w:t>
      </w:r>
    </w:p>
    <w:p w:rsidR="009F580F" w:rsidRPr="00D44DF0" w:rsidRDefault="00C9302C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1.</w:t>
      </w:r>
      <w:r w:rsidR="009F580F" w:rsidRPr="00D44DF0">
        <w:rPr>
          <w:rFonts w:ascii="Times New Roman" w:hAnsi="Times New Roman" w:cs="Times New Roman"/>
          <w:sz w:val="24"/>
          <w:szCs w:val="24"/>
        </w:rPr>
        <w:t xml:space="preserve">2. Мета Положення – регламентувати процес надання платних послуг </w:t>
      </w:r>
      <w:r w:rsidR="00E81ADE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КНП «БКДЦ» БМР</w:t>
      </w:r>
      <w:r w:rsidR="009F580F" w:rsidRPr="00D44DF0">
        <w:rPr>
          <w:rFonts w:ascii="Times New Roman" w:hAnsi="Times New Roman" w:cs="Times New Roman"/>
          <w:sz w:val="24"/>
          <w:szCs w:val="24"/>
        </w:rPr>
        <w:t xml:space="preserve">, створити методологічну базу для розрахунку їх собівартості, обґрунтувати тарифи на платні медичні послуги </w:t>
      </w:r>
      <w:r w:rsidR="00F92B4E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КНП «БКДЦ» БМР</w:t>
      </w:r>
      <w:r w:rsidR="009F580F" w:rsidRPr="00D44D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580F" w:rsidRDefault="00C9302C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1.</w:t>
      </w:r>
      <w:r w:rsidR="009F580F" w:rsidRPr="00D44DF0">
        <w:rPr>
          <w:rFonts w:ascii="Times New Roman" w:hAnsi="Times New Roman" w:cs="Times New Roman"/>
          <w:sz w:val="24"/>
          <w:szCs w:val="24"/>
        </w:rPr>
        <w:t xml:space="preserve">3. Положення відповідає внутрішньому наказу про облікову політику </w:t>
      </w:r>
      <w:r w:rsidR="00E81ADE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КНП «БКДЦ» БМР</w:t>
      </w:r>
      <w:r w:rsidR="009F580F" w:rsidRPr="00D44DF0">
        <w:rPr>
          <w:rFonts w:ascii="Times New Roman" w:hAnsi="Times New Roman" w:cs="Times New Roman"/>
          <w:sz w:val="24"/>
          <w:szCs w:val="24"/>
        </w:rPr>
        <w:t>.</w:t>
      </w:r>
    </w:p>
    <w:p w:rsidR="001C1F89" w:rsidRPr="00D44DF0" w:rsidRDefault="001C1F89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</w:p>
    <w:p w:rsidR="009F580F" w:rsidRDefault="002B3AA4" w:rsidP="00FC6E3D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DF0">
        <w:rPr>
          <w:rFonts w:ascii="Times New Roman" w:hAnsi="Times New Roman" w:cs="Times New Roman"/>
          <w:b/>
          <w:sz w:val="24"/>
          <w:szCs w:val="24"/>
        </w:rPr>
        <w:t>2.</w:t>
      </w:r>
      <w:r w:rsidR="009F580F" w:rsidRPr="00D44DF0">
        <w:rPr>
          <w:rFonts w:ascii="Times New Roman" w:hAnsi="Times New Roman" w:cs="Times New Roman"/>
          <w:b/>
          <w:sz w:val="24"/>
          <w:szCs w:val="24"/>
        </w:rPr>
        <w:t xml:space="preserve"> Платні медичні послуги, які надає </w:t>
      </w:r>
      <w:r w:rsidR="001F0BBE" w:rsidRPr="00D44DF0">
        <w:rPr>
          <w:rFonts w:ascii="Times New Roman" w:hAnsi="Times New Roman" w:cs="Times New Roman"/>
          <w:b/>
          <w:sz w:val="24"/>
          <w:szCs w:val="24"/>
        </w:rPr>
        <w:t>Комунальне некомерційне підприємство «Бучанський консультативно-діагностичний центр» Бучанської міської ради</w:t>
      </w:r>
    </w:p>
    <w:p w:rsidR="00FC6E3D" w:rsidRPr="00D44DF0" w:rsidRDefault="00FC6E3D" w:rsidP="00FC6E3D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E3D" w:rsidRDefault="009F580F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  <w:r w:rsidRPr="00D44DF0">
        <w:rPr>
          <w:rFonts w:ascii="Times New Roman" w:hAnsi="Times New Roman" w:cs="Times New Roman"/>
          <w:sz w:val="24"/>
          <w:szCs w:val="24"/>
        </w:rPr>
        <w:t xml:space="preserve">2.1. </w:t>
      </w:r>
      <w:r w:rsidR="00E81ADE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КНП «БКДЦ» БМР</w:t>
      </w:r>
      <w:r w:rsidR="00E81ADE" w:rsidRPr="00D44DF0">
        <w:rPr>
          <w:rFonts w:ascii="Times New Roman" w:hAnsi="Times New Roman" w:cs="Times New Roman"/>
          <w:sz w:val="24"/>
          <w:szCs w:val="24"/>
        </w:rPr>
        <w:t xml:space="preserve"> </w:t>
      </w:r>
      <w:r w:rsidRPr="00D44DF0">
        <w:rPr>
          <w:rFonts w:ascii="Times New Roman" w:hAnsi="Times New Roman" w:cs="Times New Roman"/>
          <w:sz w:val="24"/>
          <w:szCs w:val="24"/>
        </w:rPr>
        <w:t xml:space="preserve">надає платні медичні послуги на засадах, визначених пунктом </w:t>
      </w:r>
      <w:r w:rsidR="00E749BC" w:rsidRPr="00D44DF0">
        <w:rPr>
          <w:rFonts w:ascii="Times New Roman" w:hAnsi="Times New Roman" w:cs="Times New Roman"/>
          <w:sz w:val="24"/>
          <w:szCs w:val="24"/>
        </w:rPr>
        <w:t>1.5</w:t>
      </w:r>
      <w:r w:rsidRPr="00D44DF0">
        <w:rPr>
          <w:rFonts w:ascii="Times New Roman" w:hAnsi="Times New Roman" w:cs="Times New Roman"/>
          <w:sz w:val="24"/>
          <w:szCs w:val="24"/>
        </w:rPr>
        <w:t xml:space="preserve"> </w:t>
      </w:r>
      <w:r w:rsidR="008D3BB9" w:rsidRPr="00D44DF0">
        <w:rPr>
          <w:rFonts w:ascii="Times New Roman" w:hAnsi="Times New Roman" w:cs="Times New Roman"/>
          <w:sz w:val="24"/>
          <w:szCs w:val="24"/>
        </w:rPr>
        <w:t>статуту</w:t>
      </w:r>
      <w:r w:rsidRPr="00D44DF0">
        <w:rPr>
          <w:rFonts w:ascii="Times New Roman" w:hAnsi="Times New Roman" w:cs="Times New Roman"/>
          <w:sz w:val="24"/>
          <w:szCs w:val="24"/>
        </w:rPr>
        <w:t>: провадить цю діяльність як господарську некомерційну, спрямовану на досягнення соціальних цілей, без мети одержання прибутку. Соціальні цілі полягають у реалізації права на охорону здор</w:t>
      </w:r>
      <w:r w:rsidR="00FC6E3D">
        <w:rPr>
          <w:rFonts w:ascii="Times New Roman" w:hAnsi="Times New Roman" w:cs="Times New Roman"/>
          <w:sz w:val="24"/>
          <w:szCs w:val="24"/>
        </w:rPr>
        <w:t xml:space="preserve">ов’я згідно зі статтею 6 Закону України </w:t>
      </w:r>
      <w:r w:rsidR="00FC6E3D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«Основи законодавства України про охорону здоров’я»</w:t>
      </w:r>
    </w:p>
    <w:p w:rsidR="00FC6E3D" w:rsidRDefault="009F580F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 xml:space="preserve"> </w:t>
      </w:r>
      <w:r w:rsidR="00E81ADE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КНП «БКДЦ» БМР</w:t>
      </w:r>
      <w:r w:rsidR="008D3BB9" w:rsidRPr="00D44DF0">
        <w:rPr>
          <w:rFonts w:ascii="Times New Roman" w:hAnsi="Times New Roman" w:cs="Times New Roman"/>
          <w:sz w:val="24"/>
          <w:szCs w:val="24"/>
        </w:rPr>
        <w:t xml:space="preserve"> надає платні медичні послуги</w:t>
      </w:r>
      <w:r w:rsidRPr="00D44DF0">
        <w:rPr>
          <w:rFonts w:ascii="Times New Roman" w:hAnsi="Times New Roman" w:cs="Times New Roman"/>
          <w:sz w:val="24"/>
          <w:szCs w:val="24"/>
        </w:rPr>
        <w:t xml:space="preserve">, </w:t>
      </w:r>
      <w:r w:rsidR="00F92B4E" w:rsidRPr="00D44DF0">
        <w:rPr>
          <w:rFonts w:ascii="Times New Roman" w:hAnsi="Times New Roman" w:cs="Times New Roman"/>
          <w:sz w:val="24"/>
          <w:szCs w:val="24"/>
        </w:rPr>
        <w:t>згідно</w:t>
      </w:r>
      <w:r w:rsidRPr="00D44DF0">
        <w:rPr>
          <w:rFonts w:ascii="Times New Roman" w:hAnsi="Times New Roman" w:cs="Times New Roman"/>
          <w:sz w:val="24"/>
          <w:szCs w:val="24"/>
        </w:rPr>
        <w:t xml:space="preserve"> </w:t>
      </w:r>
      <w:r w:rsidR="00F92B4E" w:rsidRPr="00D44DF0">
        <w:rPr>
          <w:rFonts w:ascii="Times New Roman" w:hAnsi="Times New Roman" w:cs="Times New Roman"/>
          <w:sz w:val="24"/>
          <w:szCs w:val="24"/>
        </w:rPr>
        <w:t>Постанови Кабінету Міністрів України від 17 вересня 1996 №1138 «Перелік платних послуг, які надаються в державних і комунальних закладах охорони здоров’я та вищих медичних навчальних закладах», а саме:</w:t>
      </w:r>
    </w:p>
    <w:p w:rsidR="00F92B4E" w:rsidRPr="00D44DF0" w:rsidRDefault="00FC6E3D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3AEB" w:rsidRPr="00D44DF0">
        <w:rPr>
          <w:rFonts w:ascii="Times New Roman" w:hAnsi="Times New Roman" w:cs="Times New Roman"/>
          <w:sz w:val="24"/>
          <w:szCs w:val="24"/>
        </w:rPr>
        <w:t>р</w:t>
      </w:r>
      <w:r w:rsidR="00F92B4E" w:rsidRPr="00D44DF0">
        <w:rPr>
          <w:rFonts w:ascii="Times New Roman" w:hAnsi="Times New Roman" w:cs="Times New Roman"/>
          <w:sz w:val="24"/>
          <w:szCs w:val="24"/>
        </w:rPr>
        <w:t>озліл І п.2</w:t>
      </w:r>
      <w:r w:rsidR="00C93AEB" w:rsidRPr="00D44DF0">
        <w:rPr>
          <w:rFonts w:ascii="Times New Roman" w:hAnsi="Times New Roman" w:cs="Times New Roman"/>
          <w:sz w:val="24"/>
          <w:szCs w:val="24"/>
        </w:rPr>
        <w:t xml:space="preserve"> </w:t>
      </w:r>
      <w:r w:rsidR="00C93AEB"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Анонімне обстеження та лікування хворих, заражених хворобами, що передаються статевим шляхом, а також хворих на алкоголізм і наркоманію (крім обстежень на ВІЛ та СНІД);</w:t>
      </w:r>
    </w:p>
    <w:p w:rsidR="00C93AEB" w:rsidRPr="00D44DF0" w:rsidRDefault="00FC6E3D" w:rsidP="00FC6E3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>
        <w:t xml:space="preserve">       - </w:t>
      </w:r>
      <w:r w:rsidR="00C93AEB" w:rsidRPr="00D44DF0">
        <w:t xml:space="preserve">розліл І п.8 </w:t>
      </w:r>
      <w:r w:rsidR="00C93AEB" w:rsidRPr="00D44DF0">
        <w:rPr>
          <w:color w:val="000000"/>
        </w:rPr>
        <w:t>Медичні огляди:</w:t>
      </w:r>
    </w:p>
    <w:p w:rsidR="00C93AEB" w:rsidRPr="00D44DF0" w:rsidRDefault="00C93AEB" w:rsidP="00FC6E3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bookmarkStart w:id="1" w:name="n23"/>
      <w:bookmarkEnd w:id="1"/>
      <w:r w:rsidRPr="00D44DF0">
        <w:rPr>
          <w:color w:val="000000"/>
        </w:rPr>
        <w:t>для отримання виїзної візи (крім службових відряджень державних службовців та при виїзді на лікування за наявності відповідних медичних документів);</w:t>
      </w:r>
    </w:p>
    <w:p w:rsidR="00C93AEB" w:rsidRPr="00D44DF0" w:rsidRDefault="00C93AEB" w:rsidP="00FC6E3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bookmarkStart w:id="2" w:name="n24"/>
      <w:bookmarkEnd w:id="2"/>
      <w:r w:rsidRPr="00D44DF0">
        <w:rPr>
          <w:color w:val="000000"/>
        </w:rPr>
        <w:t>попередні профілактичні медичні огляди при прийнятті на роботу та для отримання посвідчення водія транспортних засобів (крім випадків, коли медичні огляди проводяться за направленнями органів державної служби зайнятості), а також відповідні періодичні профілактичні медичні огляди.</w:t>
      </w:r>
    </w:p>
    <w:p w:rsidR="00C93AEB" w:rsidRPr="00D44DF0" w:rsidRDefault="001C1F89" w:rsidP="001C1F8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93AEB"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264A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C93AEB" w:rsidRPr="00D44DF0">
        <w:rPr>
          <w:rFonts w:ascii="Times New Roman" w:hAnsi="Times New Roman" w:cs="Times New Roman"/>
          <w:sz w:val="24"/>
          <w:szCs w:val="24"/>
        </w:rPr>
        <w:t xml:space="preserve"> розліл І</w:t>
      </w:r>
      <w:r w:rsidR="00264A5F">
        <w:rPr>
          <w:rFonts w:ascii="Times New Roman" w:hAnsi="Times New Roman" w:cs="Times New Roman"/>
          <w:sz w:val="24"/>
          <w:szCs w:val="24"/>
        </w:rPr>
        <w:t xml:space="preserve"> </w:t>
      </w:r>
      <w:r w:rsidR="00C93AEB" w:rsidRPr="00D44DF0">
        <w:rPr>
          <w:rFonts w:ascii="Times New Roman" w:hAnsi="Times New Roman" w:cs="Times New Roman"/>
          <w:sz w:val="24"/>
          <w:szCs w:val="24"/>
        </w:rPr>
        <w:t xml:space="preserve"> п.10 </w:t>
      </w:r>
      <w:r w:rsidR="00C93AEB"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Корекція зору за допомогою окулярів та контактних лінз;</w:t>
      </w:r>
    </w:p>
    <w:p w:rsidR="00C93AEB" w:rsidRPr="00D44DF0" w:rsidRDefault="00C93AEB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44DF0">
        <w:rPr>
          <w:rFonts w:ascii="Times New Roman" w:hAnsi="Times New Roman" w:cs="Times New Roman"/>
          <w:sz w:val="24"/>
          <w:szCs w:val="24"/>
        </w:rPr>
        <w:t xml:space="preserve"> розліл І п. 11 </w:t>
      </w: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Стоматологічна допомога, що </w:t>
      </w:r>
      <w:r w:rsidR="0039334D"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дається населенню госпрозрахунковими відділеннями, кабінетами закладів охорони здоров'я.</w:t>
      </w:r>
    </w:p>
    <w:p w:rsidR="00C93AEB" w:rsidRPr="00D44DF0" w:rsidRDefault="00C93AEB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44DF0">
        <w:rPr>
          <w:rFonts w:ascii="Times New Roman" w:hAnsi="Times New Roman" w:cs="Times New Roman"/>
          <w:sz w:val="24"/>
          <w:szCs w:val="24"/>
        </w:rPr>
        <w:t xml:space="preserve"> розліл І п. 13 </w:t>
      </w: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Лабораторні, діагностичні та консультативні послуги за зверненням громадян, що надаються без направлення лікаря, зокрема із застосуванням телемедицини.</w:t>
      </w:r>
    </w:p>
    <w:p w:rsidR="00C93AEB" w:rsidRPr="00D44DF0" w:rsidRDefault="00C93AEB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44DF0">
        <w:rPr>
          <w:rFonts w:ascii="Times New Roman" w:hAnsi="Times New Roman" w:cs="Times New Roman"/>
          <w:sz w:val="24"/>
          <w:szCs w:val="24"/>
        </w:rPr>
        <w:t xml:space="preserve"> розліл І п. 14 </w:t>
      </w: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Медична допомога хворим удома, зокрема із застосуванням телемедицини (діагностичне обстеження, процедури, маніпуляції, консультування, догляд).</w:t>
      </w:r>
    </w:p>
    <w:p w:rsidR="00C93AEB" w:rsidRPr="00D44DF0" w:rsidRDefault="00C93AEB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</w:t>
      </w:r>
      <w:r w:rsidRPr="00D44DF0">
        <w:rPr>
          <w:rFonts w:ascii="Times New Roman" w:hAnsi="Times New Roman" w:cs="Times New Roman"/>
          <w:sz w:val="24"/>
          <w:szCs w:val="24"/>
        </w:rPr>
        <w:t xml:space="preserve"> розліл І п. 21 </w:t>
      </w: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Медичне обслуговування, зокрема із застосуванням телемедицини, за договорами із суб’єктами господарювання, страховими організаціями (в тому числі з Фондом соціального страхування України).</w:t>
      </w:r>
    </w:p>
    <w:p w:rsidR="00C93AEB" w:rsidRPr="00D44DF0" w:rsidRDefault="00C93AEB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44DF0">
        <w:rPr>
          <w:rFonts w:ascii="Times New Roman" w:hAnsi="Times New Roman" w:cs="Times New Roman"/>
          <w:sz w:val="24"/>
          <w:szCs w:val="24"/>
        </w:rPr>
        <w:t xml:space="preserve"> розліл І п. 22 </w:t>
      </w: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Медичне обслуговування, зокрема</w:t>
      </w:r>
      <w:r w:rsidR="00683CAB"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тому</w:t>
      </w: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числі із застосуванням телемедицини, іноземних громадян, які тимчасово перебувають на території України, в тому числі за договорами страхування.</w:t>
      </w:r>
    </w:p>
    <w:p w:rsidR="00C93AEB" w:rsidRPr="00D44DF0" w:rsidRDefault="00C93AEB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44DF0">
        <w:rPr>
          <w:rFonts w:ascii="Times New Roman" w:hAnsi="Times New Roman" w:cs="Times New Roman"/>
          <w:sz w:val="24"/>
          <w:szCs w:val="24"/>
        </w:rPr>
        <w:t xml:space="preserve"> розліл І п. 29 </w:t>
      </w:r>
      <w:r w:rsidRPr="00D44D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Видача бланків особистої медичної книжки.</w:t>
      </w:r>
    </w:p>
    <w:p w:rsidR="00C93AEB" w:rsidRPr="00D44DF0" w:rsidRDefault="00C93AEB" w:rsidP="00FC6E3D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D44DF0">
        <w:rPr>
          <w:color w:val="000000"/>
          <w:shd w:val="clear" w:color="auto" w:fill="FFFFFF"/>
        </w:rPr>
        <w:t>-</w:t>
      </w:r>
      <w:r w:rsidRPr="00D44DF0">
        <w:t xml:space="preserve"> розліл І п. 32  </w:t>
      </w:r>
      <w:r w:rsidRPr="00D44DF0">
        <w:rPr>
          <w:color w:val="000000"/>
          <w:shd w:val="clear" w:color="auto" w:fill="FFFFFF"/>
        </w:rPr>
        <w:t>Видача копії медичної довідки, витягу з історії хвороби.</w:t>
      </w:r>
    </w:p>
    <w:p w:rsidR="009F580F" w:rsidRPr="00D44DF0" w:rsidRDefault="009F580F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2.2. Дане Положення визначає перелік платних медичних послуг, порядок формування тарифів на платні послуги, перелік посад працівників, які надають платні медичні послуги, а також порядок надання платних послуг фізичним та юридичним особам.</w:t>
      </w:r>
    </w:p>
    <w:p w:rsidR="00AA5FEE" w:rsidRPr="00D44DF0" w:rsidRDefault="00AA5FEE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2.</w:t>
      </w:r>
      <w:r w:rsidR="00C93AEB" w:rsidRPr="00D44DF0">
        <w:rPr>
          <w:rFonts w:ascii="Times New Roman" w:hAnsi="Times New Roman" w:cs="Times New Roman"/>
          <w:sz w:val="24"/>
          <w:szCs w:val="24"/>
        </w:rPr>
        <w:t>3</w:t>
      </w:r>
      <w:r w:rsidRPr="00D44DF0">
        <w:rPr>
          <w:rFonts w:ascii="Times New Roman" w:hAnsi="Times New Roman" w:cs="Times New Roman"/>
          <w:sz w:val="24"/>
          <w:szCs w:val="24"/>
        </w:rPr>
        <w:t xml:space="preserve">. </w:t>
      </w:r>
      <w:r w:rsidR="009F580F" w:rsidRPr="00D44DF0">
        <w:rPr>
          <w:rFonts w:ascii="Times New Roman" w:hAnsi="Times New Roman" w:cs="Times New Roman"/>
          <w:sz w:val="24"/>
          <w:szCs w:val="24"/>
        </w:rPr>
        <w:t xml:space="preserve">Перелік та вартість медичних послуг, які надаються </w:t>
      </w:r>
      <w:r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КНП «БКДЦ» БМР</w:t>
      </w:r>
      <w:r w:rsidR="0049032D" w:rsidRPr="00D44DF0">
        <w:rPr>
          <w:rFonts w:ascii="Times New Roman" w:hAnsi="Times New Roman" w:cs="Times New Roman"/>
          <w:sz w:val="24"/>
          <w:szCs w:val="24"/>
        </w:rPr>
        <w:t xml:space="preserve"> мають бути </w:t>
      </w:r>
      <w:r w:rsidR="00EE18A2" w:rsidRPr="00D44DF0">
        <w:rPr>
          <w:rFonts w:ascii="Times New Roman" w:hAnsi="Times New Roman" w:cs="Times New Roman"/>
          <w:sz w:val="24"/>
          <w:szCs w:val="24"/>
        </w:rPr>
        <w:t xml:space="preserve">розраховані бухгалтерською службою </w:t>
      </w:r>
      <w:r w:rsidR="00FC6E3D">
        <w:rPr>
          <w:rFonts w:ascii="Times New Roman" w:hAnsi="Times New Roman" w:cs="Times New Roman"/>
          <w:sz w:val="24"/>
          <w:szCs w:val="24"/>
        </w:rPr>
        <w:t>закладу</w:t>
      </w:r>
      <w:r w:rsidR="00EE18A2" w:rsidRPr="00D44DF0">
        <w:rPr>
          <w:rFonts w:ascii="Times New Roman" w:hAnsi="Times New Roman" w:cs="Times New Roman"/>
          <w:sz w:val="24"/>
          <w:szCs w:val="24"/>
        </w:rPr>
        <w:t>, узгоджені з гол</w:t>
      </w:r>
      <w:r w:rsidR="00986F30" w:rsidRPr="00D44DF0">
        <w:rPr>
          <w:rFonts w:ascii="Times New Roman" w:hAnsi="Times New Roman" w:cs="Times New Roman"/>
          <w:sz w:val="24"/>
          <w:szCs w:val="24"/>
        </w:rPr>
        <w:t>овним лікарем КНП «БКДЦ» БМР</w:t>
      </w:r>
      <w:r w:rsidR="001F0BBE" w:rsidRPr="00D44DF0">
        <w:rPr>
          <w:rFonts w:ascii="Times New Roman" w:hAnsi="Times New Roman" w:cs="Times New Roman"/>
          <w:sz w:val="24"/>
          <w:szCs w:val="24"/>
        </w:rPr>
        <w:t>,</w:t>
      </w:r>
      <w:r w:rsidR="00986F30" w:rsidRPr="00D44DF0">
        <w:rPr>
          <w:rFonts w:ascii="Times New Roman" w:hAnsi="Times New Roman" w:cs="Times New Roman"/>
          <w:sz w:val="24"/>
          <w:szCs w:val="24"/>
        </w:rPr>
        <w:t xml:space="preserve"> </w:t>
      </w:r>
      <w:r w:rsidR="00EE18A2" w:rsidRPr="00D44DF0">
        <w:rPr>
          <w:rFonts w:ascii="Times New Roman" w:hAnsi="Times New Roman" w:cs="Times New Roman"/>
          <w:sz w:val="24"/>
          <w:szCs w:val="24"/>
        </w:rPr>
        <w:t xml:space="preserve">погоджені </w:t>
      </w:r>
      <w:r w:rsidR="008D3BB9" w:rsidRPr="00D44DF0">
        <w:rPr>
          <w:rFonts w:ascii="Times New Roman" w:hAnsi="Times New Roman" w:cs="Times New Roman"/>
          <w:sz w:val="24"/>
          <w:szCs w:val="24"/>
        </w:rPr>
        <w:t xml:space="preserve">та затверджені </w:t>
      </w:r>
      <w:r w:rsidR="00FC6E3D">
        <w:rPr>
          <w:rFonts w:ascii="Times New Roman" w:hAnsi="Times New Roman" w:cs="Times New Roman"/>
          <w:sz w:val="24"/>
          <w:szCs w:val="24"/>
        </w:rPr>
        <w:t xml:space="preserve">рішенням виконавчого комітету </w:t>
      </w:r>
      <w:r w:rsidR="008D3BB9" w:rsidRPr="00D44DF0">
        <w:rPr>
          <w:rFonts w:ascii="Times New Roman" w:hAnsi="Times New Roman" w:cs="Times New Roman"/>
          <w:sz w:val="24"/>
          <w:szCs w:val="24"/>
        </w:rPr>
        <w:t>Бучансько</w:t>
      </w:r>
      <w:r w:rsidR="00FC6E3D">
        <w:rPr>
          <w:rFonts w:ascii="Times New Roman" w:hAnsi="Times New Roman" w:cs="Times New Roman"/>
          <w:sz w:val="24"/>
          <w:szCs w:val="24"/>
        </w:rPr>
        <w:t>ї</w:t>
      </w:r>
      <w:r w:rsidR="008D3BB9" w:rsidRPr="00D44DF0">
        <w:rPr>
          <w:rFonts w:ascii="Times New Roman" w:hAnsi="Times New Roman" w:cs="Times New Roman"/>
          <w:sz w:val="24"/>
          <w:szCs w:val="24"/>
        </w:rPr>
        <w:t xml:space="preserve"> місько</w:t>
      </w:r>
      <w:r w:rsidR="00FC6E3D">
        <w:rPr>
          <w:rFonts w:ascii="Times New Roman" w:hAnsi="Times New Roman" w:cs="Times New Roman"/>
          <w:sz w:val="24"/>
          <w:szCs w:val="24"/>
        </w:rPr>
        <w:t>ї</w:t>
      </w:r>
      <w:r w:rsidR="008D3BB9" w:rsidRPr="00D44DF0">
        <w:rPr>
          <w:rFonts w:ascii="Times New Roman" w:hAnsi="Times New Roman" w:cs="Times New Roman"/>
          <w:sz w:val="24"/>
          <w:szCs w:val="24"/>
        </w:rPr>
        <w:t xml:space="preserve"> рад</w:t>
      </w:r>
      <w:r w:rsidR="00FC6E3D">
        <w:rPr>
          <w:rFonts w:ascii="Times New Roman" w:hAnsi="Times New Roman" w:cs="Times New Roman"/>
          <w:sz w:val="24"/>
          <w:szCs w:val="24"/>
        </w:rPr>
        <w:t>и</w:t>
      </w:r>
      <w:r w:rsidR="00EE18A2" w:rsidRPr="00D44D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580F" w:rsidRPr="00D44DF0" w:rsidRDefault="009F580F" w:rsidP="00FC6E3D">
      <w:pPr>
        <w:pStyle w:val="a4"/>
        <w:numPr>
          <w:ilvl w:val="1"/>
          <w:numId w:val="18"/>
        </w:numPr>
        <w:spacing w:after="0" w:line="240" w:lineRule="auto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 xml:space="preserve">Структурні підрозділи </w:t>
      </w:r>
      <w:r w:rsidR="00FC6E3D">
        <w:rPr>
          <w:rFonts w:ascii="Times New Roman" w:hAnsi="Times New Roman" w:cs="Times New Roman"/>
          <w:sz w:val="24"/>
          <w:szCs w:val="24"/>
        </w:rPr>
        <w:t>закладу</w:t>
      </w:r>
      <w:r w:rsidRPr="00D44DF0">
        <w:rPr>
          <w:rFonts w:ascii="Times New Roman" w:hAnsi="Times New Roman" w:cs="Times New Roman"/>
          <w:sz w:val="24"/>
          <w:szCs w:val="24"/>
        </w:rPr>
        <w:t xml:space="preserve"> забезпечують населення доступною та достовірною інформацією про порядок надання платних послуг та їх тарифів.</w:t>
      </w:r>
    </w:p>
    <w:p w:rsidR="009F580F" w:rsidRPr="00FC6E3D" w:rsidRDefault="009F580F" w:rsidP="001C1F89">
      <w:pPr>
        <w:pStyle w:val="a4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D">
        <w:rPr>
          <w:rFonts w:ascii="Times New Roman" w:hAnsi="Times New Roman" w:cs="Times New Roman"/>
          <w:sz w:val="24"/>
          <w:szCs w:val="24"/>
        </w:rPr>
        <w:t>Контроль за організацією і якістю надання платних послуг населенню, а також за правильністю використання тарифів на платні послуги здійснює</w:t>
      </w:r>
      <w:r w:rsidR="0049032D" w:rsidRPr="00FC6E3D">
        <w:rPr>
          <w:rFonts w:ascii="Times New Roman" w:hAnsi="Times New Roman" w:cs="Times New Roman"/>
          <w:sz w:val="24"/>
          <w:szCs w:val="24"/>
        </w:rPr>
        <w:t xml:space="preserve"> </w:t>
      </w:r>
      <w:r w:rsidRPr="00FC6E3D">
        <w:rPr>
          <w:rFonts w:ascii="Times New Roman" w:hAnsi="Times New Roman" w:cs="Times New Roman"/>
          <w:sz w:val="24"/>
          <w:szCs w:val="24"/>
        </w:rPr>
        <w:t xml:space="preserve"> головний лікар</w:t>
      </w:r>
      <w:r w:rsidR="0049032D" w:rsidRPr="00FC6E3D">
        <w:rPr>
          <w:rFonts w:ascii="Times New Roman" w:hAnsi="Times New Roman" w:cs="Times New Roman"/>
          <w:sz w:val="24"/>
          <w:szCs w:val="24"/>
        </w:rPr>
        <w:t xml:space="preserve"> та заступник головного лікаря з медичної частини</w:t>
      </w:r>
      <w:r w:rsidRPr="00FC6E3D">
        <w:rPr>
          <w:rFonts w:ascii="Times New Roman" w:hAnsi="Times New Roman" w:cs="Times New Roman"/>
          <w:sz w:val="24"/>
          <w:szCs w:val="24"/>
        </w:rPr>
        <w:t>.</w:t>
      </w:r>
    </w:p>
    <w:p w:rsidR="009F580F" w:rsidRPr="00D44DF0" w:rsidRDefault="009F580F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80F" w:rsidRDefault="0019521D" w:rsidP="00FC6E3D">
      <w:pPr>
        <w:pStyle w:val="a4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E3D">
        <w:rPr>
          <w:rFonts w:ascii="Times New Roman" w:hAnsi="Times New Roman" w:cs="Times New Roman"/>
          <w:b/>
          <w:sz w:val="24"/>
          <w:szCs w:val="24"/>
        </w:rPr>
        <w:t>Порядок оплати вартості медичних послуг</w:t>
      </w:r>
    </w:p>
    <w:p w:rsidR="00FC6E3D" w:rsidRPr="00FC6E3D" w:rsidRDefault="00FC6E3D" w:rsidP="00FC6E3D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F580F" w:rsidRPr="00D44DF0" w:rsidRDefault="006060ED" w:rsidP="00FC6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3</w:t>
      </w:r>
      <w:r w:rsidR="009F580F" w:rsidRPr="00D44DF0">
        <w:rPr>
          <w:rFonts w:ascii="Times New Roman" w:hAnsi="Times New Roman" w:cs="Times New Roman"/>
          <w:sz w:val="24"/>
          <w:szCs w:val="24"/>
        </w:rPr>
        <w:t xml:space="preserve">.1. Внесення оплати за платну медичну послугу можливе шляхом: </w:t>
      </w:r>
    </w:p>
    <w:p w:rsidR="00627E0D" w:rsidRPr="00D44DF0" w:rsidRDefault="00627E0D" w:rsidP="00FC6E3D">
      <w:pPr>
        <w:pStyle w:val="a4"/>
        <w:numPr>
          <w:ilvl w:val="0"/>
          <w:numId w:val="16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внесення готівки в касу підприємства;</w:t>
      </w:r>
    </w:p>
    <w:p w:rsidR="009F580F" w:rsidRPr="00D44DF0" w:rsidRDefault="009F580F" w:rsidP="00FC6E3D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здійснення замовником послуги платежу за допомогою платіжної картки із ви</w:t>
      </w:r>
      <w:r w:rsidR="00FC6E3D">
        <w:rPr>
          <w:rFonts w:ascii="Times New Roman" w:hAnsi="Times New Roman" w:cs="Times New Roman"/>
          <w:sz w:val="24"/>
          <w:szCs w:val="24"/>
        </w:rPr>
        <w:t>користанням платіжного пристрою.</w:t>
      </w:r>
    </w:p>
    <w:p w:rsidR="009F580F" w:rsidRPr="00D44DF0" w:rsidRDefault="009F580F" w:rsidP="00FC6E3D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 xml:space="preserve">здійснення замовником послуги платежу за допомогою банківського переказу на рахунок </w:t>
      </w:r>
      <w:r w:rsidR="00FC6E3D" w:rsidRPr="00D44DF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КНП «БКДЦ» БМР</w:t>
      </w:r>
      <w:r w:rsidRPr="00D44DF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580F" w:rsidRPr="00D44DF0" w:rsidRDefault="009F580F" w:rsidP="00FC6E3D">
      <w:pPr>
        <w:pStyle w:val="a4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 xml:space="preserve">оплати через мережу Інтернет з використанням будь-яких платіжних сервісів за вибором замовника послуги за допомогою яких, є можливість оплатити вартість послуг. </w:t>
      </w:r>
    </w:p>
    <w:p w:rsidR="009F580F" w:rsidRPr="00D44DF0" w:rsidRDefault="006060ED" w:rsidP="00FC6E3D">
      <w:pPr>
        <w:pStyle w:val="a4"/>
        <w:numPr>
          <w:ilvl w:val="1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 xml:space="preserve"> </w:t>
      </w:r>
      <w:r w:rsidR="009F580F" w:rsidRPr="00D44DF0">
        <w:rPr>
          <w:rFonts w:ascii="Times New Roman" w:hAnsi="Times New Roman" w:cs="Times New Roman"/>
          <w:sz w:val="24"/>
          <w:szCs w:val="24"/>
        </w:rPr>
        <w:t xml:space="preserve">Платні медичні послуги надаються тільки після пред’явлення замовником послуги документа, який підтверджує оплату (у разі, якщо замовником є фізична особа). </w:t>
      </w:r>
    </w:p>
    <w:p w:rsidR="009F580F" w:rsidRPr="00D44DF0" w:rsidRDefault="006060ED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3</w:t>
      </w:r>
      <w:r w:rsidR="009F580F" w:rsidRPr="00D44DF0">
        <w:rPr>
          <w:rFonts w:ascii="Times New Roman" w:hAnsi="Times New Roman" w:cs="Times New Roman"/>
          <w:sz w:val="24"/>
          <w:szCs w:val="24"/>
        </w:rPr>
        <w:t>.3. Не допускається оплата надання платної медичної послуги працівнику, який безпосередньо надає медичну послугу.</w:t>
      </w:r>
    </w:p>
    <w:p w:rsidR="009F580F" w:rsidRPr="00D44DF0" w:rsidRDefault="006060ED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3</w:t>
      </w:r>
      <w:r w:rsidR="009F580F" w:rsidRPr="00D44DF0">
        <w:rPr>
          <w:rFonts w:ascii="Times New Roman" w:hAnsi="Times New Roman" w:cs="Times New Roman"/>
          <w:sz w:val="24"/>
          <w:szCs w:val="24"/>
        </w:rPr>
        <w:t>.4. Юридичні особи розраховуються тільки у безготівковій формі.</w:t>
      </w:r>
    </w:p>
    <w:p w:rsidR="009F580F" w:rsidRPr="00D44DF0" w:rsidRDefault="006060ED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3</w:t>
      </w:r>
      <w:r w:rsidR="009F580F" w:rsidRPr="00D44DF0">
        <w:rPr>
          <w:rFonts w:ascii="Times New Roman" w:hAnsi="Times New Roman" w:cs="Times New Roman"/>
          <w:sz w:val="24"/>
          <w:szCs w:val="24"/>
        </w:rPr>
        <w:t>.5. Оплата здійснюється перед наданням платної медичної послуги.</w:t>
      </w:r>
    </w:p>
    <w:p w:rsidR="0019521D" w:rsidRPr="00D44DF0" w:rsidRDefault="0019521D" w:rsidP="00FC6E3D">
      <w:pPr>
        <w:pStyle w:val="a4"/>
        <w:spacing w:after="0" w:line="240" w:lineRule="auto"/>
        <w:ind w:left="85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F580F" w:rsidRDefault="0019521D" w:rsidP="00FC6E3D">
      <w:pPr>
        <w:pStyle w:val="a4"/>
        <w:numPr>
          <w:ilvl w:val="0"/>
          <w:numId w:val="7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4DF0">
        <w:rPr>
          <w:rFonts w:ascii="Times New Roman" w:hAnsi="Times New Roman" w:cs="Times New Roman"/>
          <w:b/>
          <w:color w:val="FF0000"/>
          <w:sz w:val="24"/>
          <w:szCs w:val="24"/>
        </w:rPr>
        <w:t>Розрахунок собівартості платних медичних послуг</w:t>
      </w:r>
    </w:p>
    <w:p w:rsidR="00FC6E3D" w:rsidRPr="00D44DF0" w:rsidRDefault="00FC6E3D" w:rsidP="001C1F89">
      <w:pPr>
        <w:pStyle w:val="a4"/>
        <w:spacing w:after="0" w:line="240" w:lineRule="auto"/>
        <w:ind w:left="85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F3A45" w:rsidRPr="00D44DF0" w:rsidRDefault="003F3A45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44DF0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Собівартість послуги — це економічно обґрунтовані затрати закладу за кожним видом видатків на послугу, подані у грошовому еквіваленті. </w:t>
      </w:r>
    </w:p>
    <w:p w:rsidR="009F580F" w:rsidRPr="00D44DF0" w:rsidRDefault="009F580F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44DF0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Для розрахунку вартості послуги бухгалтерською службою використовувалась методика розрахунку вартості послуги з медичного обслуговування затверджена Постановою Кабінету Міністрів України від  27 грудня</w:t>
      </w:r>
      <w:r w:rsidR="001C1F89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D44DF0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2017 № 1075 </w:t>
      </w:r>
      <w:r w:rsidR="001C1F89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«</w:t>
      </w:r>
      <w:r w:rsidR="001C1F89" w:rsidRPr="001C1F89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Про затвердження Методики розрахунку вартості послуги з медичного обслуговування»</w:t>
      </w:r>
      <w:r w:rsidR="001C1F89" w:rsidRPr="00D44DF0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D44DF0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зі змінами внесеними Постановою Кабінету Міністрів України від  27.11.2019 № 1073</w:t>
      </w:r>
      <w:r w:rsidR="001C1F89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«</w:t>
      </w:r>
      <w:r w:rsidR="001C1F89" w:rsidRPr="001C1F89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Деякі питання договорів медичного обслуговування населення»</w:t>
      </w:r>
    </w:p>
    <w:p w:rsidR="009F580F" w:rsidRPr="00D44DF0" w:rsidRDefault="009F580F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44DF0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Ця Методика визначає методологію та порядок обліку фактичних витрат закладів охорони здоров'я у зв'язку з наданням послуг з медичного обслуговування (далі - медичні послуги), які враховуються під час розрахунку єдиних тарифів та коригувальних коефіцієнтів на медичні послуги.</w:t>
      </w:r>
    </w:p>
    <w:p w:rsidR="00210FDF" w:rsidRPr="00D44DF0" w:rsidRDefault="009F580F" w:rsidP="00FC6E3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D44DF0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В методиці застосовується Метод покрокового розподілу витрат “зверху донизу”, який передбачає проведення економічних розрахунків, результатом яких є розподіл усіх </w:t>
      </w:r>
      <w:r w:rsidRPr="00D44DF0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lastRenderedPageBreak/>
        <w:t>витрат закладу охорони здоров’я (як прямих, так і непрямих) — від адміністративних та допоміжних підрозділів (центрів витрат) до основних клінічних відділень (центрів витрат), для яких розраховується кінцева середня ва</w:t>
      </w:r>
      <w:r w:rsidR="00210FDF" w:rsidRPr="00D44DF0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ртість одиниці медичної послуги на основі критеріїв розподілу витрат, перелік та порядок застосування яких визначаються МОЗ.</w:t>
      </w:r>
    </w:p>
    <w:p w:rsidR="00210FDF" w:rsidRPr="00D44DF0" w:rsidRDefault="00210FDF" w:rsidP="00FC6E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44DF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Критерії розподілу — правило, що застосовується для розподілу непрямих витрат між структурними підрозділами заклад.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210FDF" w:rsidRPr="00D44DF0" w:rsidTr="00D44DF0">
        <w:trPr>
          <w:trHeight w:val="15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1F89" w:rsidRDefault="00210FDF" w:rsidP="001C1F8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Прямі витрати — вартість виробничих ресурсів (персоналу, лікарських засобів тощо), які безпосередньо пов’язані з виробництвом медичної послуги та, за даними бухгалтерської служби КНП «БКДЦ» БМР, можуть бути безпосередньо віднесені до об’єкта витрат (послуги або конкретного пацієнта);</w:t>
            </w:r>
          </w:p>
          <w:p w:rsidR="00210FDF" w:rsidRPr="00D44DF0" w:rsidRDefault="00210FDF" w:rsidP="001C1F8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Непрямі витрати — вартість виробничих ресурсів (адміністративні видатки, накладні витрати тощо), які важко простежити безпосередньо до конкретних об’єктів витрат, але які мають розподілятися.</w:t>
            </w:r>
          </w:p>
        </w:tc>
      </w:tr>
      <w:tr w:rsidR="00210FDF" w:rsidRPr="00D44DF0" w:rsidTr="00D44DF0">
        <w:trPr>
          <w:trHeight w:val="112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DF" w:rsidRPr="00D44DF0" w:rsidRDefault="00210FDF" w:rsidP="001C1F8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Центр витрат — чітко визначена неподільна до більш низького рівня організаційна одиниця надавача медичних послуг, в якій накопичуються витрати (у тому числі прямі і непрямі витрати).</w:t>
            </w:r>
          </w:p>
        </w:tc>
      </w:tr>
      <w:tr w:rsidR="00210FDF" w:rsidRPr="00D44DF0" w:rsidTr="00D44DF0">
        <w:trPr>
          <w:trHeight w:val="112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DF" w:rsidRPr="00D44DF0" w:rsidRDefault="00210FDF" w:rsidP="001C1F89">
            <w:pPr>
              <w:spacing w:after="0" w:line="240" w:lineRule="auto"/>
              <w:ind w:firstLine="8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Структурні підрозділи закладу охорони здоров’я</w:t>
            </w:r>
            <w:r w:rsidR="001C1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а саме </w:t>
            </w:r>
            <w:r w:rsidR="001C1F89" w:rsidRPr="00D4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КНП «БКДЦ» БМР</w:t>
            </w:r>
            <w:r w:rsidR="001C1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D4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відповідно до функцій щодо забезпечення діяльності закладу охорони здоров’я їх необхідно класифікувати за такими типами:</w:t>
            </w:r>
          </w:p>
        </w:tc>
      </w:tr>
      <w:tr w:rsidR="00210FDF" w:rsidRPr="00D44DF0" w:rsidTr="00D44DF0">
        <w:trPr>
          <w:trHeight w:val="112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DF" w:rsidRPr="00D44DF0" w:rsidRDefault="00210FDF" w:rsidP="001C1F8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адміністративні підрозділи — до таких підрозділів належать адміністративно-управлінські підрозділи (керівництво, відділ кадрів, бухгалтерія, статистики), підрозділи загальногосподарського та технічного обслуговування (господарська частина, водій, пральня, тощо);</w:t>
            </w:r>
          </w:p>
        </w:tc>
      </w:tr>
      <w:tr w:rsidR="00210FDF" w:rsidRPr="00D44DF0" w:rsidTr="00D44DF0">
        <w:trPr>
          <w:trHeight w:val="112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DF" w:rsidRPr="00D44DF0" w:rsidRDefault="00210FDF" w:rsidP="001C1F89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4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допоміжні медичні підрозділи — до таких підрозділів належать лабораторії, підрозділи з проведення інструментальних та апаратних діагностичних досліджень, що задовольняють потреби основних клінічних відділень. В окремих випадках допоміжні медичні підрозділи можуть виконувати функції основних клінічних відділень;</w:t>
            </w:r>
          </w:p>
        </w:tc>
      </w:tr>
      <w:tr w:rsidR="00210FDF" w:rsidRPr="00D44DF0" w:rsidTr="00D44DF0">
        <w:trPr>
          <w:trHeight w:val="112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FDF" w:rsidRDefault="00210FDF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      Загальний бюджет закладу охорони здоров’я, на основі якого здійснюється подальший розподіл витрат, охоплює всі витрати закладу з основного фонду. Капітальні витрати (ремонт і закупівля високовартісного обладнання та інших основних засобів) і амортизація</w:t>
            </w:r>
            <w:r w:rsidR="002B3AA4" w:rsidRPr="00D44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1F89" w:rsidRPr="00D44DF0" w:rsidRDefault="001C1F89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55" w:rsidRDefault="00FD0955" w:rsidP="00FC6E3D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надання платних медичних послуг.</w:t>
            </w:r>
          </w:p>
          <w:p w:rsidR="001C1F89" w:rsidRPr="00D44DF0" w:rsidRDefault="001C1F89" w:rsidP="001C1F89">
            <w:pPr>
              <w:pStyle w:val="a4"/>
              <w:spacing w:after="0" w:line="240" w:lineRule="auto"/>
              <w:ind w:left="13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AA4" w:rsidRPr="00D44DF0" w:rsidRDefault="00FD0955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0ED" w:rsidRPr="00D44D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>.1. Рішення</w:t>
            </w:r>
            <w:r w:rsidR="001C1F89">
              <w:rPr>
                <w:rFonts w:ascii="Times New Roman" w:hAnsi="Times New Roman" w:cs="Times New Roman"/>
                <w:sz w:val="24"/>
                <w:szCs w:val="24"/>
              </w:rPr>
              <w:t xml:space="preserve"> виконавчого комітету</w:t>
            </w: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 Бучанської міської ради із затвердженими тарифами на платні медичні послуги, положення про платні послуги розміщуються на інформаційному стенді в кожному </w:t>
            </w:r>
            <w:r w:rsidR="002B3AA4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структурному підрозділі </w:t>
            </w:r>
            <w:r w:rsidR="0049032D" w:rsidRPr="00D44DF0">
              <w:rPr>
                <w:rFonts w:ascii="Times New Roman" w:hAnsi="Times New Roman" w:cs="Times New Roman"/>
                <w:sz w:val="24"/>
                <w:szCs w:val="24"/>
              </w:rPr>
              <w:t>КНП «БКДЦ» БМР</w:t>
            </w:r>
            <w:r w:rsidR="002B3AA4" w:rsidRPr="00D44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0955" w:rsidRPr="00D44DF0" w:rsidRDefault="006060ED" w:rsidP="00FC6E3D">
            <w:pPr>
              <w:tabs>
                <w:tab w:val="left" w:pos="8670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.2. Замовник послуги може бути записаний на надання платної послуги особисто, по телефону або через мережу Інтернет. Надання платних послуг без попереднього запису можливо виключно у випадках відсутності попереднього запису на цей час інших пацієнтів. Дата та час надання кожної медичної послуги погоджується </w:t>
            </w:r>
            <w:r w:rsidR="0049032D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уповноваженою особою КНП «БКДЦ» БМР 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та замовником в усній формі. </w:t>
            </w:r>
          </w:p>
          <w:p w:rsidR="00FD0955" w:rsidRPr="00D44DF0" w:rsidRDefault="006060ED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.3. Перелік працівників, які можуть надавати платні медичні послуги, визначається наказом керівника </w:t>
            </w:r>
            <w:r w:rsidR="0049032D" w:rsidRPr="00D44DF0">
              <w:rPr>
                <w:rFonts w:ascii="Times New Roman" w:hAnsi="Times New Roman" w:cs="Times New Roman"/>
                <w:sz w:val="24"/>
                <w:szCs w:val="24"/>
              </w:rPr>
              <w:t>КНП «БКДЦ» БМР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DF0" w:rsidRPr="00D44DF0" w:rsidRDefault="00986F30" w:rsidP="00FC6E3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5.4. </w:t>
            </w:r>
            <w:r w:rsidR="00D44DF0" w:rsidRPr="00D44DF0">
              <w:rPr>
                <w:rFonts w:ascii="Times New Roman" w:hAnsi="Times New Roman" w:cs="Times New Roman"/>
                <w:sz w:val="24"/>
                <w:szCs w:val="24"/>
              </w:rPr>
              <w:t>Кількість платних медичних послуг одного виду (однієї категорії)  не може складати більше 20% від обсягу наданих послуг, які підлягають відшкодуванню за Програмою медичних гарантій.</w:t>
            </w:r>
          </w:p>
          <w:p w:rsidR="00986F30" w:rsidRDefault="00986F30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F89" w:rsidRDefault="001C1F89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F89" w:rsidRDefault="001C1F89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F89" w:rsidRDefault="001C1F89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A5F" w:rsidRDefault="00264A5F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55" w:rsidRPr="001C1F89" w:rsidRDefault="00FD0955" w:rsidP="001C1F89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Графік та порядок надання платних медичних послуг.</w:t>
            </w:r>
          </w:p>
          <w:p w:rsidR="001C1F89" w:rsidRPr="001C1F89" w:rsidRDefault="001C1F89" w:rsidP="001C1F89">
            <w:pPr>
              <w:pStyle w:val="a4"/>
              <w:spacing w:after="0" w:line="240" w:lineRule="auto"/>
              <w:ind w:left="13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0955" w:rsidRPr="00D44DF0" w:rsidRDefault="006060ED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.1. Надання платних медичних послуг здійснюється лікарями в робочі години </w:t>
            </w:r>
            <w:r w:rsidR="008E2264" w:rsidRPr="00D44DF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uk-UA"/>
              </w:rPr>
              <w:t>Комунального некомерційного підприємства </w:t>
            </w:r>
            <w:r w:rsidR="008E2264" w:rsidRPr="00D44DF0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shd w:val="clear" w:color="auto" w:fill="FFFFFF"/>
                <w:lang w:eastAsia="uk-UA"/>
              </w:rPr>
              <w:t>«Бучанський консультативно-діагностичний центр» Бучанської міської ради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 в час, вільний від прийому пацієнтів за договором про медичне обслуговування пацієнтів за програмою медичних гарантій, укладеним з Національною службою здоров’я України (далі - договір з НСЗУ). Графік прийому лікарем пацієнтів за договором з НСЗУ визначається в електронній системі охорони здоров’я (eHealth). </w:t>
            </w:r>
          </w:p>
          <w:p w:rsidR="00FD0955" w:rsidRPr="00D44DF0" w:rsidRDefault="006060ED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.2. Надання платних послуг в години, в які згідно із інформацією в eHealth лікар здійснює прийом пацієнтів за договором з НСЗУ, здійснюється лише після надання медичних послуг пацієнтам, які були записані на прийом до лікаря (або в чергу) на отримання медичних послуг згідно з договором із НСЗУ у цей день. </w:t>
            </w:r>
          </w:p>
          <w:p w:rsidR="00FD0955" w:rsidRPr="00D44DF0" w:rsidRDefault="006060ED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3779" w:rsidRPr="00D44DF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 Лікар, який буде надавати конкретну медичну послугу, визначається відповідальним працівником з переліку працівників, які можуть надавати платні медичні п</w:t>
            </w:r>
            <w:r w:rsidR="008F6835" w:rsidRPr="00D44DF0">
              <w:rPr>
                <w:rFonts w:ascii="Times New Roman" w:hAnsi="Times New Roman" w:cs="Times New Roman"/>
                <w:sz w:val="24"/>
                <w:szCs w:val="24"/>
              </w:rPr>
              <w:t>ослуги згідно наказу керівника (відповідно додатку 1)</w:t>
            </w:r>
            <w:r w:rsidR="008E2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>з урахуванням виду послуги, навантаження та присутності на робочому місці.</w:t>
            </w:r>
          </w:p>
          <w:p w:rsidR="00FD0955" w:rsidRPr="00D44DF0" w:rsidRDefault="00FD0955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0ED" w:rsidRPr="00D44D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3779" w:rsidRPr="00D44DF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 Платні медичні послуги надаються відповідно до галузевих стандартів у сфері охорони здоров’я та/або локальних протоколів медичної допомоги, затверджених у встановленому порядку. </w:t>
            </w:r>
          </w:p>
          <w:p w:rsidR="00FD0955" w:rsidRPr="00D44DF0" w:rsidRDefault="006060ED" w:rsidP="00FC6E3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3779" w:rsidRPr="00D44DF0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 xml:space="preserve"> У разі виникнення претензій до якості надання послуги замовник послуги може звернутися до відповідальних за контроль якості послуг осіб, визначених наказом керівника, або безпосередньо до керівника </w:t>
            </w:r>
            <w:r w:rsidR="008D3BB9" w:rsidRPr="00D44DF0">
              <w:rPr>
                <w:rFonts w:ascii="Times New Roman" w:hAnsi="Times New Roman" w:cs="Times New Roman"/>
                <w:sz w:val="24"/>
                <w:szCs w:val="24"/>
              </w:rPr>
              <w:t>КНП «БКДЦ» БМР</w:t>
            </w:r>
            <w:r w:rsidR="00FD0955" w:rsidRPr="00D44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B3AA4" w:rsidRPr="00D44DF0" w:rsidRDefault="006060ED" w:rsidP="00FC6E3D">
      <w:pPr>
        <w:pStyle w:val="a4"/>
        <w:shd w:val="clear" w:color="auto" w:fill="FFFFFF"/>
        <w:spacing w:after="0" w:line="240" w:lineRule="auto"/>
        <w:ind w:left="1211" w:hanging="360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lastRenderedPageBreak/>
        <w:t xml:space="preserve">6.6. </w:t>
      </w:r>
      <w:r w:rsidR="00FD0955" w:rsidRPr="00D44DF0">
        <w:rPr>
          <w:rFonts w:ascii="Times New Roman" w:hAnsi="Times New Roman" w:cs="Times New Roman"/>
          <w:sz w:val="24"/>
          <w:szCs w:val="24"/>
        </w:rPr>
        <w:t xml:space="preserve">Напрями використання коштів, отриманих </w:t>
      </w:r>
      <w:r w:rsidR="008D3BB9" w:rsidRPr="00D44DF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КНП «БКДЦ» БМР</w:t>
      </w:r>
      <w:r w:rsidR="00FD0955" w:rsidRPr="00D44DF0">
        <w:rPr>
          <w:rFonts w:ascii="Times New Roman" w:hAnsi="Times New Roman" w:cs="Times New Roman"/>
          <w:sz w:val="24"/>
          <w:szCs w:val="24"/>
        </w:rPr>
        <w:t xml:space="preserve"> за надані платні послуги: </w:t>
      </w:r>
    </w:p>
    <w:p w:rsidR="002B3AA4" w:rsidRPr="00D44DF0" w:rsidRDefault="00FD0955" w:rsidP="00FC6E3D">
      <w:pPr>
        <w:pStyle w:val="a4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- на покриття витрат, пов’язаних з наданням посл</w:t>
      </w:r>
      <w:r w:rsidR="002B3AA4" w:rsidRPr="00D44DF0">
        <w:rPr>
          <w:rFonts w:ascii="Times New Roman" w:hAnsi="Times New Roman" w:cs="Times New Roman"/>
          <w:sz w:val="24"/>
          <w:szCs w:val="24"/>
        </w:rPr>
        <w:t xml:space="preserve">уг, які здійснюються за плату; </w:t>
      </w:r>
    </w:p>
    <w:p w:rsidR="002B3AA4" w:rsidRPr="00D44DF0" w:rsidRDefault="00FD0955" w:rsidP="00FC6E3D">
      <w:pPr>
        <w:pStyle w:val="a4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- на оплату праці медичних працівників, зокрема, тих, які забезпечують надання платних медичних послуг;</w:t>
      </w:r>
    </w:p>
    <w:p w:rsidR="002B3AA4" w:rsidRPr="00D44DF0" w:rsidRDefault="00FD0955" w:rsidP="00FC6E3D">
      <w:pPr>
        <w:pStyle w:val="a4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 xml:space="preserve"> - на покращення матеріально-технічної бази </w:t>
      </w:r>
      <w:r w:rsidR="008D3BB9" w:rsidRPr="00D44DF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КНП «БКДЦ» БМР</w:t>
      </w:r>
      <w:r w:rsidRPr="00D44DF0">
        <w:rPr>
          <w:rFonts w:ascii="Times New Roman" w:hAnsi="Times New Roman" w:cs="Times New Roman"/>
          <w:sz w:val="24"/>
          <w:szCs w:val="24"/>
        </w:rPr>
        <w:t>;</w:t>
      </w:r>
    </w:p>
    <w:p w:rsidR="00984A41" w:rsidRPr="00D44DF0" w:rsidRDefault="00FD0955" w:rsidP="00FC6E3D">
      <w:pPr>
        <w:pStyle w:val="a4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 xml:space="preserve"> - інш</w:t>
      </w:r>
      <w:r w:rsidR="008D3BB9" w:rsidRPr="00D44DF0">
        <w:rPr>
          <w:rFonts w:ascii="Times New Roman" w:hAnsi="Times New Roman" w:cs="Times New Roman"/>
          <w:sz w:val="24"/>
          <w:szCs w:val="24"/>
        </w:rPr>
        <w:t>і напрями, визначені керівником.</w:t>
      </w:r>
    </w:p>
    <w:p w:rsidR="007C7F38" w:rsidRPr="00D44DF0" w:rsidRDefault="007C7F38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C7F38" w:rsidRDefault="006060ED" w:rsidP="00FC6E3D">
      <w:pPr>
        <w:pStyle w:val="a4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4D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7C7F38" w:rsidRPr="00D44D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9521D" w:rsidRPr="00D44D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Прикінцеві положення</w:t>
      </w:r>
    </w:p>
    <w:p w:rsidR="00D44DF0" w:rsidRPr="00D44DF0" w:rsidRDefault="00D44DF0" w:rsidP="00FC6E3D">
      <w:pPr>
        <w:pStyle w:val="a4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C1F89" w:rsidRDefault="006060ED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4DF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7C7F38" w:rsidRPr="00D44DF0">
        <w:rPr>
          <w:rFonts w:ascii="Times New Roman" w:hAnsi="Times New Roman" w:cs="Times New Roman"/>
          <w:color w:val="000000" w:themeColor="text1"/>
          <w:sz w:val="24"/>
          <w:szCs w:val="24"/>
        </w:rPr>
        <w:t>.1. Положення набирає чинності з дати</w:t>
      </w:r>
      <w:r w:rsidR="001C1F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його</w:t>
      </w:r>
      <w:r w:rsidR="007C7F38" w:rsidRPr="00D44D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затвердження</w:t>
      </w:r>
      <w:r w:rsidR="001C1F8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7F38" w:rsidRPr="00D44DF0" w:rsidRDefault="006060ED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4DF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7C7F38" w:rsidRPr="00D44DF0">
        <w:rPr>
          <w:rFonts w:ascii="Times New Roman" w:hAnsi="Times New Roman" w:cs="Times New Roman"/>
          <w:color w:val="000000" w:themeColor="text1"/>
          <w:sz w:val="24"/>
          <w:szCs w:val="24"/>
        </w:rPr>
        <w:t>.2. Додатки до Положення є його невід’ємною частиною.</w:t>
      </w: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694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4DF0">
        <w:rPr>
          <w:rFonts w:ascii="Times New Roman" w:hAnsi="Times New Roman" w:cs="Times New Roman"/>
          <w:color w:val="000000" w:themeColor="text1"/>
          <w:sz w:val="24"/>
          <w:szCs w:val="24"/>
        </w:rPr>
        <w:t>Додаток 1</w:t>
      </w:r>
    </w:p>
    <w:p w:rsidR="008F6835" w:rsidRPr="00D44DF0" w:rsidRDefault="008F6835" w:rsidP="00FC6E3D">
      <w:pPr>
        <w:pStyle w:val="a4"/>
        <w:spacing w:after="0" w:line="240" w:lineRule="auto"/>
        <w:ind w:left="0" w:firstLine="694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4DF0">
        <w:rPr>
          <w:rFonts w:ascii="Times New Roman" w:hAnsi="Times New Roman" w:cs="Times New Roman"/>
          <w:sz w:val="24"/>
          <w:szCs w:val="24"/>
        </w:rPr>
        <w:t>Перелік посад працівників, які можуть залучатися до надавати платних медичних згідно Постанови Кабінету Міністрів України від 17 вересня 1996 №1138 «Перелік платних послуг, які надаються в державних і комунальних закладах охорони здоров</w:t>
      </w:r>
      <w:r w:rsidRPr="00D44DF0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D44DF0">
        <w:rPr>
          <w:rFonts w:ascii="Times New Roman" w:hAnsi="Times New Roman" w:cs="Times New Roman"/>
          <w:sz w:val="24"/>
          <w:szCs w:val="24"/>
        </w:rPr>
        <w:t>я та вищих медичних навчальних закладах»</w:t>
      </w:r>
      <w:r w:rsidR="008C3163" w:rsidRPr="00D44DF0">
        <w:rPr>
          <w:rFonts w:ascii="Times New Roman" w:hAnsi="Times New Roman" w:cs="Times New Roman"/>
          <w:sz w:val="24"/>
          <w:szCs w:val="24"/>
        </w:rPr>
        <w:t>:</w:t>
      </w: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4D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Ind w:w="42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32"/>
      </w:tblGrid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акушер-гінеколог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дерматовенеролог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ендокринолог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інфекціоніст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кардіолог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нарколог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психіатр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невролог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отоларинголог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Лікаря офтальмолог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Лікаря уролог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Лікаря хірург</w:t>
            </w:r>
          </w:p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ортопед-травматолог</w:t>
            </w:r>
          </w:p>
        </w:tc>
      </w:tr>
      <w:tr w:rsidR="008F6835" w:rsidRPr="00D44DF0" w:rsidTr="008F6835">
        <w:trPr>
          <w:trHeight w:val="290"/>
        </w:trPr>
        <w:tc>
          <w:tcPr>
            <w:tcW w:w="5032" w:type="dxa"/>
          </w:tcPr>
          <w:p w:rsidR="008F6835" w:rsidRPr="00D44DF0" w:rsidRDefault="008F6835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Лікаря онколог</w:t>
            </w:r>
          </w:p>
          <w:p w:rsidR="008C3163" w:rsidRPr="00D44DF0" w:rsidRDefault="008C3163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рентгенолог</w:t>
            </w:r>
          </w:p>
          <w:p w:rsidR="008C3163" w:rsidRPr="00D44DF0" w:rsidRDefault="008C3163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лаборант</w:t>
            </w:r>
          </w:p>
          <w:p w:rsidR="000A338B" w:rsidRPr="00D44DF0" w:rsidRDefault="000A338B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Лікар-ендоскопіст</w:t>
            </w:r>
          </w:p>
          <w:p w:rsidR="000A338B" w:rsidRPr="00D44DF0" w:rsidRDefault="000A338B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УЗД</w:t>
            </w:r>
          </w:p>
          <w:p w:rsidR="007110D9" w:rsidRPr="00D44DF0" w:rsidRDefault="007110D9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Лікар-ендоскопіст</w:t>
            </w:r>
          </w:p>
          <w:p w:rsidR="007110D9" w:rsidRPr="00D44DF0" w:rsidRDefault="007110D9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Лікар-гастроентеролог</w:t>
            </w:r>
          </w:p>
          <w:p w:rsidR="007110D9" w:rsidRPr="00D44DF0" w:rsidRDefault="007110D9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невролог дитячий</w:t>
            </w:r>
          </w:p>
          <w:p w:rsidR="007110D9" w:rsidRPr="00D44DF0" w:rsidRDefault="007110D9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інфекціоніст-дитячий</w:t>
            </w:r>
          </w:p>
          <w:p w:rsidR="007110D9" w:rsidRPr="00D44DF0" w:rsidRDefault="007110D9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хірург-дитячий</w:t>
            </w:r>
          </w:p>
          <w:p w:rsidR="00986F30" w:rsidRDefault="00986F30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ф</w:t>
            </w:r>
            <w:r w:rsidR="00A33B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</w:t>
            </w:r>
            <w:r w:rsidRPr="00D44D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зіотерапевт</w:t>
            </w:r>
          </w:p>
          <w:p w:rsidR="00A33BAB" w:rsidRPr="00D44DF0" w:rsidRDefault="00A33BAB" w:rsidP="00FC6E3D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Лікар терапевт</w:t>
            </w:r>
          </w:p>
          <w:p w:rsidR="007110D9" w:rsidRPr="00D44DF0" w:rsidRDefault="007110D9" w:rsidP="00FC6E3D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835" w:rsidRPr="00D44DF0" w:rsidRDefault="008F6835" w:rsidP="00FC6E3D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F6835" w:rsidRPr="00D44DF0" w:rsidSect="00003B29">
      <w:pgSz w:w="11906" w:h="16838"/>
      <w:pgMar w:top="851" w:right="851" w:bottom="851" w:left="1418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57C" w:rsidRDefault="0068557C" w:rsidP="00210FDF">
      <w:pPr>
        <w:spacing w:after="0" w:line="240" w:lineRule="auto"/>
      </w:pPr>
      <w:r>
        <w:separator/>
      </w:r>
    </w:p>
  </w:endnote>
  <w:endnote w:type="continuationSeparator" w:id="0">
    <w:p w:rsidR="0068557C" w:rsidRDefault="0068557C" w:rsidP="0021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57C" w:rsidRDefault="0068557C" w:rsidP="00210FDF">
      <w:pPr>
        <w:spacing w:after="0" w:line="240" w:lineRule="auto"/>
      </w:pPr>
      <w:r>
        <w:separator/>
      </w:r>
    </w:p>
  </w:footnote>
  <w:footnote w:type="continuationSeparator" w:id="0">
    <w:p w:rsidR="0068557C" w:rsidRDefault="0068557C" w:rsidP="00210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B1"/>
    <w:multiLevelType w:val="multilevel"/>
    <w:tmpl w:val="793E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921F4"/>
    <w:multiLevelType w:val="hybridMultilevel"/>
    <w:tmpl w:val="B5FE7F08"/>
    <w:lvl w:ilvl="0" w:tplc="0422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2D10FA1"/>
    <w:multiLevelType w:val="hybridMultilevel"/>
    <w:tmpl w:val="85BAC194"/>
    <w:lvl w:ilvl="0" w:tplc="0422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1625F69"/>
    <w:multiLevelType w:val="multilevel"/>
    <w:tmpl w:val="31305E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297A60AE"/>
    <w:multiLevelType w:val="multilevel"/>
    <w:tmpl w:val="F4C614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33866135"/>
    <w:multiLevelType w:val="hybridMultilevel"/>
    <w:tmpl w:val="15E0A6C2"/>
    <w:lvl w:ilvl="0" w:tplc="0422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7404C94"/>
    <w:multiLevelType w:val="hybridMultilevel"/>
    <w:tmpl w:val="29BC7954"/>
    <w:lvl w:ilvl="0" w:tplc="B0BA49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8054687"/>
    <w:multiLevelType w:val="multilevel"/>
    <w:tmpl w:val="C86EB8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BA12B0F"/>
    <w:multiLevelType w:val="multilevel"/>
    <w:tmpl w:val="1FE851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  <w:b w:val="0"/>
      </w:rPr>
    </w:lvl>
  </w:abstractNum>
  <w:abstractNum w:abstractNumId="9" w15:restartNumberingAfterBreak="0">
    <w:nsid w:val="4E9D2947"/>
    <w:multiLevelType w:val="multilevel"/>
    <w:tmpl w:val="839C58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54EC20C8"/>
    <w:multiLevelType w:val="multilevel"/>
    <w:tmpl w:val="89089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3656A2"/>
    <w:multiLevelType w:val="multilevel"/>
    <w:tmpl w:val="A372F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2" w15:restartNumberingAfterBreak="0">
    <w:nsid w:val="60D80271"/>
    <w:multiLevelType w:val="hybridMultilevel"/>
    <w:tmpl w:val="63089788"/>
    <w:lvl w:ilvl="0" w:tplc="D61A5F5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60FF9"/>
    <w:multiLevelType w:val="multilevel"/>
    <w:tmpl w:val="FC6E9A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4" w15:restartNumberingAfterBreak="0">
    <w:nsid w:val="67A75176"/>
    <w:multiLevelType w:val="hybridMultilevel"/>
    <w:tmpl w:val="C3EE2E4E"/>
    <w:lvl w:ilvl="0" w:tplc="0422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0096254"/>
    <w:multiLevelType w:val="multilevel"/>
    <w:tmpl w:val="11323146"/>
    <w:lvl w:ilvl="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5578F3"/>
    <w:multiLevelType w:val="multilevel"/>
    <w:tmpl w:val="A08EDB3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73E26B6B"/>
    <w:multiLevelType w:val="multilevel"/>
    <w:tmpl w:val="8A00A6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772809DB"/>
    <w:multiLevelType w:val="multilevel"/>
    <w:tmpl w:val="151C23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F9C6ADA"/>
    <w:multiLevelType w:val="multilevel"/>
    <w:tmpl w:val="EEE2D2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8"/>
  </w:num>
  <w:num w:numId="5">
    <w:abstractNumId w:val="19"/>
  </w:num>
  <w:num w:numId="6">
    <w:abstractNumId w:val="4"/>
  </w:num>
  <w:num w:numId="7">
    <w:abstractNumId w:val="15"/>
  </w:num>
  <w:num w:numId="8">
    <w:abstractNumId w:val="2"/>
  </w:num>
  <w:num w:numId="9">
    <w:abstractNumId w:val="16"/>
  </w:num>
  <w:num w:numId="10">
    <w:abstractNumId w:val="1"/>
  </w:num>
  <w:num w:numId="11">
    <w:abstractNumId w:val="7"/>
  </w:num>
  <w:num w:numId="12">
    <w:abstractNumId w:val="17"/>
  </w:num>
  <w:num w:numId="13">
    <w:abstractNumId w:val="8"/>
  </w:num>
  <w:num w:numId="14">
    <w:abstractNumId w:val="9"/>
  </w:num>
  <w:num w:numId="15">
    <w:abstractNumId w:val="3"/>
  </w:num>
  <w:num w:numId="16">
    <w:abstractNumId w:val="14"/>
  </w:num>
  <w:num w:numId="17">
    <w:abstractNumId w:val="12"/>
  </w:num>
  <w:num w:numId="18">
    <w:abstractNumId w:val="11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1A"/>
    <w:rsid w:val="00003B29"/>
    <w:rsid w:val="00037A3F"/>
    <w:rsid w:val="00073D3F"/>
    <w:rsid w:val="000A338B"/>
    <w:rsid w:val="000D2E6A"/>
    <w:rsid w:val="00112B5B"/>
    <w:rsid w:val="00180F64"/>
    <w:rsid w:val="0019521D"/>
    <w:rsid w:val="001C1F89"/>
    <w:rsid w:val="001F0BBE"/>
    <w:rsid w:val="00210FDF"/>
    <w:rsid w:val="00264A5F"/>
    <w:rsid w:val="002936C8"/>
    <w:rsid w:val="002A756D"/>
    <w:rsid w:val="002B3AA4"/>
    <w:rsid w:val="002F335E"/>
    <w:rsid w:val="0039334D"/>
    <w:rsid w:val="0039338A"/>
    <w:rsid w:val="003D0B37"/>
    <w:rsid w:val="003F3A45"/>
    <w:rsid w:val="00420570"/>
    <w:rsid w:val="0049032D"/>
    <w:rsid w:val="004A6E5F"/>
    <w:rsid w:val="00502DC4"/>
    <w:rsid w:val="0053256F"/>
    <w:rsid w:val="00563160"/>
    <w:rsid w:val="00580E58"/>
    <w:rsid w:val="005B320E"/>
    <w:rsid w:val="006060ED"/>
    <w:rsid w:val="00627E0D"/>
    <w:rsid w:val="00667D21"/>
    <w:rsid w:val="00683CAB"/>
    <w:rsid w:val="0068557C"/>
    <w:rsid w:val="006B5171"/>
    <w:rsid w:val="007110D9"/>
    <w:rsid w:val="0076241A"/>
    <w:rsid w:val="007B0A31"/>
    <w:rsid w:val="007C7F38"/>
    <w:rsid w:val="007D3F9F"/>
    <w:rsid w:val="008060EF"/>
    <w:rsid w:val="008C3163"/>
    <w:rsid w:val="008D1AC2"/>
    <w:rsid w:val="008D3BB9"/>
    <w:rsid w:val="008E2264"/>
    <w:rsid w:val="008F6835"/>
    <w:rsid w:val="0092121D"/>
    <w:rsid w:val="00943779"/>
    <w:rsid w:val="00984A41"/>
    <w:rsid w:val="00986F30"/>
    <w:rsid w:val="00987EC8"/>
    <w:rsid w:val="009F580F"/>
    <w:rsid w:val="00A33BAB"/>
    <w:rsid w:val="00A36513"/>
    <w:rsid w:val="00A62D3F"/>
    <w:rsid w:val="00AA5FEE"/>
    <w:rsid w:val="00AB07A0"/>
    <w:rsid w:val="00B37216"/>
    <w:rsid w:val="00BE08FC"/>
    <w:rsid w:val="00C26D82"/>
    <w:rsid w:val="00C67380"/>
    <w:rsid w:val="00C9302C"/>
    <w:rsid w:val="00C93AEB"/>
    <w:rsid w:val="00CC0683"/>
    <w:rsid w:val="00CE299A"/>
    <w:rsid w:val="00D44DF0"/>
    <w:rsid w:val="00D56E89"/>
    <w:rsid w:val="00D72EEF"/>
    <w:rsid w:val="00D855C1"/>
    <w:rsid w:val="00DE0F66"/>
    <w:rsid w:val="00E749BC"/>
    <w:rsid w:val="00E81ADE"/>
    <w:rsid w:val="00EE18A2"/>
    <w:rsid w:val="00F11CC6"/>
    <w:rsid w:val="00F92266"/>
    <w:rsid w:val="00F92B4E"/>
    <w:rsid w:val="00FC6E3D"/>
    <w:rsid w:val="00FD0955"/>
    <w:rsid w:val="00F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29EE"/>
  <w15:chartTrackingRefBased/>
  <w15:docId w15:val="{E338E075-FAF0-41FD-BD80-258CAC93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7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3F3A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0F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10FDF"/>
  </w:style>
  <w:style w:type="paragraph" w:styleId="a7">
    <w:name w:val="footer"/>
    <w:basedOn w:val="a"/>
    <w:link w:val="a8"/>
    <w:uiPriority w:val="99"/>
    <w:unhideWhenUsed/>
    <w:rsid w:val="00210F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10FDF"/>
  </w:style>
  <w:style w:type="paragraph" w:styleId="a9">
    <w:name w:val="Balloon Text"/>
    <w:basedOn w:val="a"/>
    <w:link w:val="aa"/>
    <w:uiPriority w:val="99"/>
    <w:semiHidden/>
    <w:unhideWhenUsed/>
    <w:rsid w:val="00195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9521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C93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Emphasis"/>
    <w:basedOn w:val="a0"/>
    <w:uiPriority w:val="20"/>
    <w:qFormat/>
    <w:rsid w:val="00986F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EA23D-CD0E-4C86-80F5-86E56036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8123</Words>
  <Characters>4631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Економіст</dc:creator>
  <cp:keywords/>
  <dc:description/>
  <cp:lastModifiedBy>Економіст</cp:lastModifiedBy>
  <cp:revision>27</cp:revision>
  <cp:lastPrinted>2021-04-23T07:02:00Z</cp:lastPrinted>
  <dcterms:created xsi:type="dcterms:W3CDTF">2020-03-04T13:49:00Z</dcterms:created>
  <dcterms:modified xsi:type="dcterms:W3CDTF">2021-04-27T12:45:00Z</dcterms:modified>
</cp:coreProperties>
</file>